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0F63" w14:textId="74356C98" w:rsidR="001A1D03" w:rsidRPr="001A1D03" w:rsidRDefault="001A1D03" w:rsidP="001A1D03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szCs w:val="22"/>
        </w:rPr>
      </w:pPr>
      <w:r w:rsidRPr="001A1D03">
        <w:rPr>
          <w:rFonts w:cs="Arial"/>
          <w:sz w:val="22"/>
          <w:szCs w:val="22"/>
        </w:rPr>
        <w:t>3GPP TSG-RAN WG4 Meeting #101-bis-e</w:t>
      </w:r>
      <w:r w:rsidRPr="001A1D03">
        <w:rPr>
          <w:rFonts w:cs="Arial"/>
        </w:rPr>
        <w:tab/>
      </w:r>
      <w:r w:rsidRPr="001A1D03">
        <w:rPr>
          <w:rFonts w:cs="Arial"/>
        </w:rPr>
        <w:tab/>
      </w:r>
      <w:r w:rsidRPr="00A6354B">
        <w:rPr>
          <w:rFonts w:cs="Arial"/>
          <w:sz w:val="22"/>
          <w:szCs w:val="22"/>
        </w:rPr>
        <w:t>R4-</w:t>
      </w:r>
      <w:r w:rsidR="00B63074">
        <w:rPr>
          <w:rFonts w:cs="Arial"/>
          <w:sz w:val="22"/>
          <w:szCs w:val="22"/>
        </w:rPr>
        <w:t>2202682</w:t>
      </w:r>
    </w:p>
    <w:p w14:paraId="770E347C" w14:textId="77777777" w:rsidR="001A1D03" w:rsidRPr="001A1D03" w:rsidRDefault="001A1D03" w:rsidP="001A1D03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1A1D03">
        <w:rPr>
          <w:rFonts w:cs="Arial"/>
          <w:bCs/>
          <w:sz w:val="22"/>
        </w:rPr>
        <w:t>Electronic Meeting, 17</w:t>
      </w:r>
      <w:r w:rsidRPr="001A1D03">
        <w:rPr>
          <w:rFonts w:cs="Arial"/>
          <w:bCs/>
          <w:sz w:val="22"/>
          <w:vertAlign w:val="superscript"/>
        </w:rPr>
        <w:t>th</w:t>
      </w:r>
      <w:r w:rsidRPr="001A1D03">
        <w:rPr>
          <w:rFonts w:cs="Arial"/>
          <w:bCs/>
          <w:sz w:val="22"/>
        </w:rPr>
        <w:t xml:space="preserve"> January – 25</w:t>
      </w:r>
      <w:r w:rsidRPr="001A1D03">
        <w:rPr>
          <w:rFonts w:cs="Arial"/>
          <w:bCs/>
          <w:sz w:val="22"/>
          <w:vertAlign w:val="superscript"/>
        </w:rPr>
        <w:t>th</w:t>
      </w:r>
      <w:r w:rsidRPr="001A1D03">
        <w:rPr>
          <w:rFonts w:cs="Arial"/>
          <w:bCs/>
          <w:sz w:val="22"/>
        </w:rPr>
        <w:t xml:space="preserve"> January  2022</w:t>
      </w:r>
    </w:p>
    <w:p w14:paraId="77006BFC" w14:textId="77777777" w:rsidR="001A1D03" w:rsidRPr="00D20BDE" w:rsidRDefault="001A1D03" w:rsidP="001A1D03">
      <w:pPr>
        <w:rPr>
          <w:rFonts w:ascii="Arial" w:hAnsi="Arial" w:cs="Arial"/>
        </w:rPr>
      </w:pPr>
    </w:p>
    <w:p w14:paraId="663B94F6" w14:textId="7DD4A230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Title:</w:t>
      </w:r>
      <w:r w:rsidRPr="00D20BDE">
        <w:rPr>
          <w:rFonts w:ascii="Arial" w:hAnsi="Arial" w:cs="Arial"/>
        </w:rPr>
        <w:tab/>
        <w:t xml:space="preserve">LS </w:t>
      </w:r>
      <w:r w:rsidR="00E253E0">
        <w:rPr>
          <w:rFonts w:ascii="Arial" w:hAnsi="Arial" w:cs="Arial"/>
        </w:rPr>
        <w:t xml:space="preserve">reply </w:t>
      </w:r>
      <w:r w:rsidRPr="00D20BDE">
        <w:rPr>
          <w:rFonts w:ascii="Arial" w:hAnsi="Arial" w:cs="Arial"/>
        </w:rPr>
        <w:t>on UL SRS-RSRPP definition</w:t>
      </w:r>
    </w:p>
    <w:p w14:paraId="16CE894C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Response to:</w:t>
      </w:r>
      <w:r w:rsidRPr="00D20BDE">
        <w:rPr>
          <w:rFonts w:ascii="Arial" w:hAnsi="Arial" w:cs="Arial"/>
        </w:rPr>
        <w:tab/>
        <w:t>R1-2112744 “LS on UL SRS-RSRPP definition”</w:t>
      </w:r>
    </w:p>
    <w:p w14:paraId="0C75D99E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Release:</w:t>
      </w:r>
      <w:r w:rsidRPr="00D20BDE">
        <w:rPr>
          <w:rFonts w:ascii="Arial" w:hAnsi="Arial" w:cs="Arial"/>
          <w:bCs/>
        </w:rPr>
        <w:tab/>
        <w:t>Rel-17</w:t>
      </w:r>
    </w:p>
    <w:p w14:paraId="202A2DEF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Work Item:</w:t>
      </w:r>
      <w:r w:rsidRPr="00D20BDE">
        <w:rPr>
          <w:rFonts w:ascii="Arial" w:hAnsi="Arial" w:cs="Arial"/>
        </w:rPr>
        <w:tab/>
        <w:t>NR_</w:t>
      </w:r>
      <w:r w:rsidRPr="00D20BDE">
        <w:rPr>
          <w:rFonts w:ascii="Arial" w:hAnsi="Arial" w:cs="Arial"/>
          <w:noProof/>
          <w:lang w:val="en-US"/>
        </w:rPr>
        <w:t>pos</w:t>
      </w:r>
      <w:r w:rsidRPr="00D20BDE">
        <w:rPr>
          <w:rFonts w:ascii="Arial" w:hAnsi="Arial" w:cs="Arial"/>
        </w:rPr>
        <w:t>_enh-Core</w:t>
      </w:r>
    </w:p>
    <w:p w14:paraId="0D30F1C2" w14:textId="77777777" w:rsidR="001A1D03" w:rsidRPr="00D20BDE" w:rsidRDefault="001A1D03" w:rsidP="00E75C23">
      <w:pPr>
        <w:spacing w:after="60"/>
        <w:rPr>
          <w:rFonts w:ascii="Arial" w:hAnsi="Arial" w:cs="Arial"/>
          <w:b/>
        </w:rPr>
      </w:pPr>
    </w:p>
    <w:p w14:paraId="29B76157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Source:</w:t>
      </w:r>
      <w:r w:rsidRPr="00D20BDE">
        <w:rPr>
          <w:rFonts w:ascii="Arial" w:hAnsi="Arial" w:cs="Arial"/>
          <w:bCs/>
        </w:rPr>
        <w:tab/>
        <w:t>RAN WG4</w:t>
      </w:r>
    </w:p>
    <w:p w14:paraId="7B1E137B" w14:textId="1D31366D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To:</w:t>
      </w:r>
      <w:r w:rsidRPr="00D20BDE">
        <w:rPr>
          <w:rFonts w:ascii="Arial" w:hAnsi="Arial" w:cs="Arial"/>
          <w:bCs/>
        </w:rPr>
        <w:tab/>
        <w:t>RAN WG</w:t>
      </w:r>
      <w:r w:rsidR="00E75C23">
        <w:rPr>
          <w:rFonts w:ascii="Arial" w:hAnsi="Arial" w:cs="Arial"/>
          <w:bCs/>
        </w:rPr>
        <w:t>1</w:t>
      </w:r>
    </w:p>
    <w:p w14:paraId="4BDE3D75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</w:p>
    <w:p w14:paraId="27E8A160" w14:textId="77777777" w:rsidR="001A1D03" w:rsidRPr="001A1D03" w:rsidRDefault="001A1D03" w:rsidP="001A1D03">
      <w:pPr>
        <w:tabs>
          <w:tab w:val="left" w:pos="2268"/>
        </w:tabs>
        <w:rPr>
          <w:rFonts w:ascii="Arial" w:hAnsi="Arial" w:cs="Arial"/>
          <w:bCs/>
        </w:rPr>
      </w:pPr>
      <w:r w:rsidRPr="001A1D03">
        <w:rPr>
          <w:rFonts w:ascii="Arial" w:hAnsi="Arial" w:cs="Arial"/>
          <w:b/>
        </w:rPr>
        <w:t>Contact Person:</w:t>
      </w:r>
      <w:r w:rsidRPr="001A1D03">
        <w:rPr>
          <w:rFonts w:ascii="Arial" w:hAnsi="Arial" w:cs="Arial"/>
          <w:bCs/>
        </w:rPr>
        <w:tab/>
      </w:r>
    </w:p>
    <w:p w14:paraId="22839A9F" w14:textId="77777777" w:rsidR="001A1D03" w:rsidRPr="001A1D03" w:rsidRDefault="001A1D03" w:rsidP="001A1D03">
      <w:pPr>
        <w:spacing w:after="60"/>
        <w:ind w:left="1985" w:hanging="1985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Name:</w:t>
      </w:r>
      <w:r w:rsidRPr="001A1D03">
        <w:rPr>
          <w:rFonts w:ascii="Arial" w:hAnsi="Arial" w:cs="Arial"/>
          <w:b/>
        </w:rPr>
        <w:tab/>
        <w:t>Deep Shrestha</w:t>
      </w:r>
      <w:r w:rsidRPr="001A1D03">
        <w:rPr>
          <w:rFonts w:ascii="Arial" w:hAnsi="Arial" w:cs="Arial"/>
          <w:bCs/>
        </w:rPr>
        <w:tab/>
      </w:r>
    </w:p>
    <w:p w14:paraId="2DCF88D3" w14:textId="77777777" w:rsidR="001A1D03" w:rsidRPr="001A1D03" w:rsidRDefault="001A1D03" w:rsidP="001A1D03">
      <w:pPr>
        <w:spacing w:after="60"/>
        <w:ind w:left="1985" w:hanging="1985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E-mail Address:</w:t>
      </w:r>
      <w:r w:rsidRPr="001A1D03">
        <w:rPr>
          <w:rFonts w:ascii="Arial" w:hAnsi="Arial" w:cs="Arial"/>
          <w:b/>
        </w:rPr>
        <w:tab/>
      </w:r>
      <w:r w:rsidRPr="001A1D03">
        <w:rPr>
          <w:rFonts w:ascii="Arial" w:hAnsi="Arial" w:cs="Arial"/>
          <w:bCs/>
        </w:rPr>
        <w:t>deep.shrestha@ericsson.com</w:t>
      </w:r>
    </w:p>
    <w:p w14:paraId="0DC0CFF0" w14:textId="77777777" w:rsidR="001A1D03" w:rsidRPr="001A1D03" w:rsidRDefault="001A1D03" w:rsidP="001A1D03">
      <w:pPr>
        <w:spacing w:after="60"/>
        <w:rPr>
          <w:rFonts w:ascii="Arial" w:hAnsi="Arial" w:cs="Arial"/>
          <w:b/>
        </w:rPr>
      </w:pPr>
    </w:p>
    <w:p w14:paraId="38F5D007" w14:textId="77777777" w:rsidR="001A1D03" w:rsidRPr="001A1D03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1A1D03">
        <w:rPr>
          <w:rFonts w:ascii="Arial" w:hAnsi="Arial" w:cs="Arial"/>
          <w:b/>
          <w:bCs/>
        </w:rPr>
        <w:t>Attachments:</w:t>
      </w:r>
    </w:p>
    <w:p w14:paraId="493A6BF7" w14:textId="77777777" w:rsidR="001A1D03" w:rsidRPr="001A1D03" w:rsidRDefault="001A1D03" w:rsidP="001A1D03">
      <w:pPr>
        <w:pBdr>
          <w:bottom w:val="single" w:sz="4" w:space="1" w:color="auto"/>
        </w:pBdr>
        <w:rPr>
          <w:rFonts w:ascii="Arial" w:hAnsi="Arial" w:cs="Arial"/>
        </w:rPr>
      </w:pPr>
    </w:p>
    <w:p w14:paraId="5B045B04" w14:textId="77777777" w:rsidR="001A1D03" w:rsidRPr="001A1D03" w:rsidRDefault="001A1D03" w:rsidP="001A1D03">
      <w:pPr>
        <w:spacing w:after="120"/>
        <w:rPr>
          <w:rFonts w:ascii="Arial" w:hAnsi="Arial" w:cs="Arial"/>
          <w:b/>
          <w:bCs/>
        </w:rPr>
      </w:pPr>
      <w:r w:rsidRPr="001A1D03">
        <w:rPr>
          <w:rFonts w:ascii="Arial" w:hAnsi="Arial" w:cs="Arial"/>
          <w:b/>
          <w:bCs/>
        </w:rPr>
        <w:t>1. Overall Description:</w:t>
      </w:r>
    </w:p>
    <w:p w14:paraId="51248F54" w14:textId="77777777" w:rsidR="001A1D03" w:rsidRPr="001A1D03" w:rsidRDefault="001A1D03" w:rsidP="001A1D03">
      <w:pPr>
        <w:spacing w:after="120"/>
        <w:jc w:val="both"/>
        <w:rPr>
          <w:rFonts w:ascii="Arial" w:hAnsi="Arial" w:cs="Arial"/>
        </w:rPr>
      </w:pPr>
      <w:r w:rsidRPr="001A1D03">
        <w:rPr>
          <w:rFonts w:ascii="Arial" w:hAnsi="Arial" w:cs="Arial"/>
        </w:rPr>
        <w:t xml:space="preserve">RAN4 thanks RAN1 for the LS. RAN4 has discussed the working assumption for reference point for UL SRS-RSRPP measurement. Based on the discussion RAN4 would like to provide following feedback. </w:t>
      </w:r>
    </w:p>
    <w:p w14:paraId="029B726B" w14:textId="77777777" w:rsidR="001A1D03" w:rsidRPr="001A1D03" w:rsidRDefault="001A1D03" w:rsidP="001A1D03">
      <w:pPr>
        <w:pStyle w:val="00BodyText"/>
        <w:spacing w:after="0" w:line="240" w:lineRule="auto"/>
        <w:rPr>
          <w:rFonts w:cs="Arial"/>
          <w:b/>
          <w:noProof/>
          <w:sz w:val="20"/>
          <w:lang w:val="en-GB" w:eastAsia="zh-CN"/>
        </w:rPr>
      </w:pPr>
    </w:p>
    <w:p w14:paraId="208131BD" w14:textId="77777777" w:rsidR="001A1D03" w:rsidRPr="001A1D03" w:rsidRDefault="001A1D03" w:rsidP="001A1D03">
      <w:pPr>
        <w:rPr>
          <w:rFonts w:ascii="Arial" w:hAnsi="Arial" w:cs="Arial"/>
          <w:b/>
          <w:bCs/>
          <w:noProof/>
          <w:lang w:eastAsia="zh-CN"/>
        </w:rPr>
      </w:pPr>
      <w:r w:rsidRPr="001A1D03">
        <w:rPr>
          <w:rFonts w:ascii="Arial" w:hAnsi="Arial" w:cs="Arial"/>
          <w:b/>
          <w:bCs/>
          <w:noProof/>
          <w:u w:val="single"/>
          <w:lang w:eastAsia="zh-CN"/>
        </w:rPr>
        <w:t>RAN4 feedback to RAN1:</w:t>
      </w:r>
      <w:r w:rsidRPr="001A1D03">
        <w:rPr>
          <w:rFonts w:ascii="Arial" w:hAnsi="Arial" w:cs="Arial"/>
          <w:b/>
          <w:bCs/>
          <w:noProof/>
          <w:lang w:eastAsia="zh-CN"/>
        </w:rPr>
        <w:t xml:space="preserve"> </w:t>
      </w:r>
    </w:p>
    <w:p w14:paraId="07C15424" w14:textId="77777777" w:rsidR="001A1D03" w:rsidRPr="001A1D03" w:rsidRDefault="001A1D03" w:rsidP="001A1D03">
      <w:pPr>
        <w:spacing w:before="240" w:after="120"/>
        <w:rPr>
          <w:rFonts w:ascii="Arial" w:hAnsi="Arial" w:cs="Arial"/>
        </w:rPr>
      </w:pPr>
      <w:r w:rsidRPr="001A1D03">
        <w:rPr>
          <w:rFonts w:ascii="Arial" w:hAnsi="Arial" w:cs="Arial"/>
          <w:u w:val="single"/>
        </w:rPr>
        <w:t>Working assumption</w:t>
      </w:r>
      <w:r w:rsidRPr="001A1D03">
        <w:rPr>
          <w:rFonts w:ascii="Arial" w:hAnsi="Arial" w:cs="Arial"/>
        </w:rPr>
        <w:t>: The reference point for UL SRS-RSRPP shall be:</w:t>
      </w:r>
    </w:p>
    <w:p w14:paraId="1EC59A75" w14:textId="3E3F8115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for type 1-C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>]: the Rx antenna connector,</w:t>
      </w:r>
    </w:p>
    <w:p w14:paraId="1DC348E2" w14:textId="52576874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for type 1-O or 2-O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 xml:space="preserve">]: </w:t>
      </w:r>
      <w:r w:rsidR="00CE759A" w:rsidRPr="00CE759A">
        <w:rPr>
          <w:sz w:val="20"/>
          <w:lang w:eastAsia="zh-CN"/>
        </w:rPr>
        <w:t xml:space="preserve"> </w:t>
      </w:r>
      <w:r w:rsidR="00CE759A" w:rsidRPr="00CE759A">
        <w:rPr>
          <w:rFonts w:ascii="Arial" w:hAnsi="Arial" w:cs="Arial"/>
          <w:sz w:val="20"/>
          <w:szCs w:val="20"/>
        </w:rPr>
        <w:t>based on the combined signal from antenna elements corresponding to a given receiver branch</w:t>
      </w:r>
      <w:r w:rsidR="002C4C18">
        <w:rPr>
          <w:rFonts w:ascii="Arial" w:hAnsi="Arial" w:cs="Arial"/>
          <w:sz w:val="20"/>
          <w:szCs w:val="20"/>
        </w:rPr>
        <w:t>,</w:t>
      </w:r>
    </w:p>
    <w:p w14:paraId="67CFB96D" w14:textId="387B044E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 w:rsidRPr="001A1D03">
        <w:rPr>
          <w:rFonts w:ascii="Arial" w:hAnsi="Arial" w:cs="Arial"/>
          <w:sz w:val="20"/>
          <w:szCs w:val="20"/>
        </w:rPr>
        <w:t>for type 1-H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>]: the Rx Transceiver Array Boundary connector.</w:t>
      </w:r>
    </w:p>
    <w:p w14:paraId="270974B3" w14:textId="77777777" w:rsidR="001A1D03" w:rsidRPr="001A1D03" w:rsidRDefault="001A1D03" w:rsidP="001A1D03">
      <w:pPr>
        <w:spacing w:after="120"/>
        <w:rPr>
          <w:rFonts w:ascii="Arial" w:hAnsi="Arial" w:cs="Arial"/>
          <w:lang w:eastAsia="zh-CN"/>
        </w:rPr>
      </w:pPr>
    </w:p>
    <w:p w14:paraId="30CEB24C" w14:textId="77777777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2. Actions:</w:t>
      </w:r>
    </w:p>
    <w:p w14:paraId="049ADB17" w14:textId="77777777" w:rsidR="001A1D03" w:rsidRPr="001A1D03" w:rsidRDefault="001A1D03" w:rsidP="001A1D03">
      <w:pPr>
        <w:spacing w:after="120"/>
        <w:ind w:left="1985" w:hanging="1985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To RAN WG1 group.</w:t>
      </w:r>
    </w:p>
    <w:p w14:paraId="43D3ADCA" w14:textId="15F989FD" w:rsidR="001A1D03" w:rsidRPr="00CC7FB1" w:rsidRDefault="001A1D03" w:rsidP="00476C31">
      <w:pPr>
        <w:spacing w:after="120"/>
        <w:ind w:left="993" w:hanging="993"/>
        <w:jc w:val="both"/>
        <w:rPr>
          <w:rFonts w:ascii="Arial" w:hAnsi="Arial" w:cs="Arial"/>
          <w:lang w:val="en-SE"/>
        </w:rPr>
      </w:pPr>
      <w:r w:rsidRPr="001A1D03">
        <w:rPr>
          <w:rFonts w:ascii="Arial" w:hAnsi="Arial" w:cs="Arial"/>
          <w:b/>
        </w:rPr>
        <w:t xml:space="preserve">ACTION: </w:t>
      </w:r>
      <w:r w:rsidRPr="001A1D03">
        <w:rPr>
          <w:rFonts w:ascii="Arial" w:hAnsi="Arial" w:cs="Arial"/>
          <w:b/>
        </w:rPr>
        <w:tab/>
      </w:r>
      <w:r w:rsidRPr="001A1D03">
        <w:rPr>
          <w:rFonts w:ascii="Arial" w:hAnsi="Arial" w:cs="Arial"/>
        </w:rPr>
        <w:t>RAN4 kindly requests RAN1 to take the above feedback into consideration when formulating the working assumption for UL SRS-RSRPP measurement reference point.</w:t>
      </w:r>
      <w:r w:rsidR="00CC7FB1">
        <w:rPr>
          <w:rFonts w:ascii="Arial" w:hAnsi="Arial" w:cs="Arial"/>
        </w:rPr>
        <w:t xml:space="preserve"> </w:t>
      </w:r>
      <w:r w:rsidR="00CC7FB1" w:rsidRPr="00CC7FB1">
        <w:rPr>
          <w:rFonts w:ascii="Arial" w:hAnsi="Arial" w:cs="Arial"/>
        </w:rPr>
        <w:t xml:space="preserve">In addition, RAN4 finds that the definition of reference point for SRS-RSRP in 38.215 may need to be </w:t>
      </w:r>
      <w:r w:rsidR="009C6A0C" w:rsidRPr="00CC7FB1">
        <w:rPr>
          <w:rFonts w:ascii="Arial" w:hAnsi="Arial" w:cs="Arial"/>
        </w:rPr>
        <w:t>updated and</w:t>
      </w:r>
      <w:r w:rsidR="00CC7FB1" w:rsidRPr="00CC7FB1">
        <w:rPr>
          <w:rFonts w:ascii="Arial" w:hAnsi="Arial" w:cs="Arial"/>
        </w:rPr>
        <w:t xml:space="preserve"> based on RAN4 understanding it is same as above for </w:t>
      </w:r>
      <w:r w:rsidR="00CF2800">
        <w:rPr>
          <w:rFonts w:ascii="Arial" w:hAnsi="Arial" w:cs="Arial"/>
        </w:rPr>
        <w:t xml:space="preserve">UL </w:t>
      </w:r>
      <w:r w:rsidR="00CC7FB1" w:rsidRPr="00CC7FB1">
        <w:rPr>
          <w:rFonts w:ascii="Arial" w:hAnsi="Arial" w:cs="Arial"/>
        </w:rPr>
        <w:t>SRS-RSRPP.</w:t>
      </w:r>
    </w:p>
    <w:p w14:paraId="2ABEED36" w14:textId="77777777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br/>
        <w:t>3. References:</w:t>
      </w:r>
    </w:p>
    <w:p w14:paraId="799EE763" w14:textId="54D34900" w:rsidR="001A1D03" w:rsidRPr="001A1D03" w:rsidRDefault="001A1D03" w:rsidP="001A1D03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3GPP TS 38.104: "NR; Base Station (BS) radio transmission and reception"</w:t>
      </w:r>
    </w:p>
    <w:p w14:paraId="392507C4" w14:textId="77777777" w:rsidR="004D7698" w:rsidRDefault="004D7698" w:rsidP="001A1D03">
      <w:pPr>
        <w:spacing w:after="120"/>
        <w:rPr>
          <w:rFonts w:ascii="Arial" w:hAnsi="Arial" w:cs="Arial"/>
          <w:b/>
        </w:rPr>
      </w:pPr>
    </w:p>
    <w:p w14:paraId="3BFD8F0F" w14:textId="3B1F419D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4. Date of Next TSG-RAN WG4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744"/>
        <w:gridCol w:w="3016"/>
      </w:tblGrid>
      <w:tr w:rsidR="001A1D03" w:rsidRPr="001A1D03" w14:paraId="7AF5841F" w14:textId="77777777" w:rsidTr="00F344E0">
        <w:tc>
          <w:tcPr>
            <w:tcW w:w="3256" w:type="dxa"/>
          </w:tcPr>
          <w:p w14:paraId="0965F8BC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Cs/>
              </w:rPr>
              <w:t>TSG RAN WG4 Meeting #102-e</w:t>
            </w:r>
          </w:p>
        </w:tc>
        <w:tc>
          <w:tcPr>
            <w:tcW w:w="2744" w:type="dxa"/>
          </w:tcPr>
          <w:p w14:paraId="2804064F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21 Feb – 03 Feb, 2022</w:t>
            </w:r>
          </w:p>
        </w:tc>
        <w:tc>
          <w:tcPr>
            <w:tcW w:w="3016" w:type="dxa"/>
          </w:tcPr>
          <w:p w14:paraId="3D72DF83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E-Meeting</w:t>
            </w:r>
          </w:p>
        </w:tc>
      </w:tr>
      <w:tr w:rsidR="001A1D03" w:rsidRPr="001A1D03" w14:paraId="71AB8C53" w14:textId="77777777" w:rsidTr="00F344E0">
        <w:tc>
          <w:tcPr>
            <w:tcW w:w="3256" w:type="dxa"/>
          </w:tcPr>
          <w:p w14:paraId="37DA89CE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Cs/>
              </w:rPr>
              <w:t>TSG RAN WG4 Meeting #103-e</w:t>
            </w:r>
          </w:p>
        </w:tc>
        <w:tc>
          <w:tcPr>
            <w:tcW w:w="2744" w:type="dxa"/>
          </w:tcPr>
          <w:p w14:paraId="55E57715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16 May – 27 May, 2022</w:t>
            </w:r>
          </w:p>
        </w:tc>
        <w:tc>
          <w:tcPr>
            <w:tcW w:w="3016" w:type="dxa"/>
          </w:tcPr>
          <w:p w14:paraId="5F1632E6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E-Meeting</w:t>
            </w:r>
          </w:p>
        </w:tc>
      </w:tr>
    </w:tbl>
    <w:p w14:paraId="28B96D5D" w14:textId="3BCD759C" w:rsidR="00F03583" w:rsidRPr="001A1D03" w:rsidRDefault="00F03583" w:rsidP="004D7698">
      <w:pPr>
        <w:rPr>
          <w:rFonts w:ascii="Arial" w:hAnsi="Arial" w:cs="Arial"/>
        </w:rPr>
      </w:pPr>
    </w:p>
    <w:sectPr w:rsidR="00F03583" w:rsidRPr="001A1D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812D3" w14:textId="77777777" w:rsidR="00B707E3" w:rsidRDefault="00B707E3" w:rsidP="008B0D72">
      <w:pPr>
        <w:spacing w:after="0"/>
      </w:pPr>
      <w:r>
        <w:separator/>
      </w:r>
    </w:p>
  </w:endnote>
  <w:endnote w:type="continuationSeparator" w:id="0">
    <w:p w14:paraId="63D958CF" w14:textId="77777777" w:rsidR="00B707E3" w:rsidRDefault="00B707E3" w:rsidP="008B0D72">
      <w:pPr>
        <w:spacing w:after="0"/>
      </w:pPr>
      <w:r>
        <w:continuationSeparator/>
      </w:r>
    </w:p>
  </w:endnote>
  <w:endnote w:type="continuationNotice" w:id="1">
    <w:p w14:paraId="02431A76" w14:textId="77777777" w:rsidR="00B707E3" w:rsidRDefault="00B70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6808E" w14:textId="77777777" w:rsidR="00B707E3" w:rsidRDefault="00B707E3" w:rsidP="008B0D72">
      <w:pPr>
        <w:spacing w:after="0"/>
      </w:pPr>
      <w:r>
        <w:separator/>
      </w:r>
    </w:p>
  </w:footnote>
  <w:footnote w:type="continuationSeparator" w:id="0">
    <w:p w14:paraId="68128000" w14:textId="77777777" w:rsidR="00B707E3" w:rsidRDefault="00B707E3" w:rsidP="008B0D72">
      <w:pPr>
        <w:spacing w:after="0"/>
      </w:pPr>
      <w:r>
        <w:continuationSeparator/>
      </w:r>
    </w:p>
  </w:footnote>
  <w:footnote w:type="continuationNotice" w:id="1">
    <w:p w14:paraId="38A0E16C" w14:textId="77777777" w:rsidR="00B707E3" w:rsidRDefault="00B70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A45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B5B7D51"/>
    <w:multiLevelType w:val="hybridMultilevel"/>
    <w:tmpl w:val="E946E832"/>
    <w:lvl w:ilvl="0" w:tplc="509ABAEA">
      <w:start w:val="1"/>
      <w:numFmt w:val="decimal"/>
      <w:lvlText w:val="[%1] "/>
      <w:lvlJc w:val="left"/>
      <w:pPr>
        <w:ind w:left="720" w:hanging="360"/>
      </w:pPr>
      <w:rPr>
        <w:rFonts w:hint="eastAsia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D03"/>
    <w:rsid w:val="0013300A"/>
    <w:rsid w:val="001A1D03"/>
    <w:rsid w:val="001C624D"/>
    <w:rsid w:val="002067ED"/>
    <w:rsid w:val="00212C80"/>
    <w:rsid w:val="002C4C18"/>
    <w:rsid w:val="00303712"/>
    <w:rsid w:val="00337133"/>
    <w:rsid w:val="00345E2B"/>
    <w:rsid w:val="00375940"/>
    <w:rsid w:val="00442441"/>
    <w:rsid w:val="00476C31"/>
    <w:rsid w:val="004D7698"/>
    <w:rsid w:val="00530DF4"/>
    <w:rsid w:val="005605A1"/>
    <w:rsid w:val="00567641"/>
    <w:rsid w:val="005F04DE"/>
    <w:rsid w:val="00720E9A"/>
    <w:rsid w:val="007D00C2"/>
    <w:rsid w:val="00822DAE"/>
    <w:rsid w:val="008355CD"/>
    <w:rsid w:val="00876DE1"/>
    <w:rsid w:val="008A369A"/>
    <w:rsid w:val="008B0D72"/>
    <w:rsid w:val="008E3FE8"/>
    <w:rsid w:val="00995C7F"/>
    <w:rsid w:val="009B261D"/>
    <w:rsid w:val="009C6A0C"/>
    <w:rsid w:val="00A6354B"/>
    <w:rsid w:val="00B01AE4"/>
    <w:rsid w:val="00B56D96"/>
    <w:rsid w:val="00B63074"/>
    <w:rsid w:val="00B707E3"/>
    <w:rsid w:val="00C649B5"/>
    <w:rsid w:val="00CC7FB1"/>
    <w:rsid w:val="00CE759A"/>
    <w:rsid w:val="00CF2800"/>
    <w:rsid w:val="00D20BDE"/>
    <w:rsid w:val="00D535AF"/>
    <w:rsid w:val="00DF4C58"/>
    <w:rsid w:val="00DF7CCA"/>
    <w:rsid w:val="00E12CDF"/>
    <w:rsid w:val="00E17D2E"/>
    <w:rsid w:val="00E253E0"/>
    <w:rsid w:val="00E75C23"/>
    <w:rsid w:val="00F03583"/>
    <w:rsid w:val="00F344E0"/>
    <w:rsid w:val="00F62E84"/>
    <w:rsid w:val="00FE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C55CD60"/>
  <w15:chartTrackingRefBased/>
  <w15:docId w15:val="{9E0AAF30-4E44-475A-84D2-FF73DBE4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D03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E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62E84"/>
    <w:pPr>
      <w:overflowPunct w:val="0"/>
      <w:autoSpaceDE w:val="0"/>
      <w:autoSpaceDN w:val="0"/>
      <w:adjustRightInd w:val="0"/>
      <w:spacing w:before="180"/>
      <w:ind w:left="576" w:hanging="576"/>
      <w:textAlignment w:val="baseline"/>
      <w:outlineLvl w:val="1"/>
    </w:pPr>
    <w:rPr>
      <w:rFonts w:ascii="Arial" w:eastAsiaTheme="minorHAnsi" w:hAnsi="Arial" w:cstheme="minorBidi"/>
      <w:color w:val="auto"/>
      <w:szCs w:val="24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F62E84"/>
    <w:pPr>
      <w:spacing w:before="120"/>
      <w:ind w:left="720" w:hanging="720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62E84"/>
    <w:pPr>
      <w:ind w:left="864" w:hanging="864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62E84"/>
    <w:rPr>
      <w:rFonts w:ascii="Arial" w:hAnsi="Arial"/>
      <w:sz w:val="32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F62E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link w:val="Heading3"/>
    <w:rsid w:val="00F62E84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link w:val="Heading4"/>
    <w:rsid w:val="00F62E84"/>
    <w:rPr>
      <w:rFonts w:ascii="Arial" w:eastAsia="Times New Roman" w:hAnsi="Arial" w:cs="Times New Roman"/>
      <w:szCs w:val="20"/>
      <w:lang w:val="en-GB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,header31"/>
    <w:link w:val="HeaderChar"/>
    <w:rsid w:val="001A1D03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A1D03"/>
    <w:rPr>
      <w:rFonts w:ascii="Arial" w:eastAsia="Times New Roman" w:hAnsi="Arial" w:cs="Times New Roman"/>
      <w:b/>
      <w:noProof/>
      <w:sz w:val="18"/>
      <w:szCs w:val="20"/>
      <w:lang w:val="en-GB"/>
    </w:rPr>
  </w:style>
  <w:style w:type="table" w:styleId="TableGrid">
    <w:name w:val="Table Grid"/>
    <w:basedOn w:val="TableNormal"/>
    <w:qFormat/>
    <w:rsid w:val="001A1D03"/>
    <w:pPr>
      <w:spacing w:after="180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1A1D03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1A1D03"/>
    <w:rPr>
      <w:rFonts w:ascii="Times New Roman" w:eastAsia="SimSun" w:hAnsi="Times New Roman" w:cs="Times New Roman"/>
      <w:lang w:val="en-GB"/>
    </w:rPr>
  </w:style>
  <w:style w:type="paragraph" w:customStyle="1" w:styleId="00BodyText">
    <w:name w:val="00 BodyText"/>
    <w:basedOn w:val="Normal"/>
    <w:uiPriority w:val="99"/>
    <w:rsid w:val="001A1D03"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B0D7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0D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E759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59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59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5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59A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F344E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7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CEDCB2F-CF1C-461D-B9E1-35B96AD918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3257CB-008E-4760-9D0F-C3F5987A4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5F885-BA11-4A1B-A313-DF2B33A673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 [Ericsson]</dc:creator>
  <cp:keywords/>
  <dc:description/>
  <cp:lastModifiedBy>Deep [Ericsson]</cp:lastModifiedBy>
  <cp:revision>2</cp:revision>
  <dcterms:created xsi:type="dcterms:W3CDTF">2022-01-24T16:24:00Z</dcterms:created>
  <dcterms:modified xsi:type="dcterms:W3CDTF">2022-01-24T16:24:00Z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